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Adopt SB2 Ballot Voting for the Town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Town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Shall we adopt the provisions of RSA 40:13 (known as SB 2) to allow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official ballot voting </w:t>
      </w:r>
      <w:r>
        <w:rPr>
          <w:rFonts w:ascii="Arial" w:hAnsi="Arial"/>
          <w:b w:val="1"/>
          <w:bCs w:val="1"/>
          <w:sz w:val="24"/>
          <w:szCs w:val="24"/>
          <w:rtl w:val="0"/>
        </w:rPr>
        <w:t>on all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issues before the _________ on the second Tuesday of _________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?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